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A8" w:rsidRDefault="00172BB8">
      <w:pPr>
        <w:widowControl w:val="0"/>
        <w:spacing w:after="0" w:line="360" w:lineRule="auto"/>
        <w:ind w:left="567"/>
        <w:rPr>
          <w:rFonts w:ascii="Times New Roman" w:eastAsia="Times New Roman" w:hAnsi="Times New Roman" w:cs="Times New Roman"/>
          <w:b/>
          <w:sz w:val="20"/>
          <w:szCs w:val="20"/>
        </w:rPr>
      </w:pPr>
      <w:r>
        <w:rPr>
          <w:noProof/>
        </w:rPr>
        <w:drawing>
          <wp:anchor distT="0" distB="0" distL="114300" distR="114300" simplePos="0" relativeHeight="251658240" behindDoc="0" locked="0" layoutInCell="1" allowOverlap="1">
            <wp:simplePos x="0" y="0"/>
            <wp:positionH relativeFrom="column">
              <wp:posOffset>434340</wp:posOffset>
            </wp:positionH>
            <wp:positionV relativeFrom="paragraph">
              <wp:posOffset>0</wp:posOffset>
            </wp:positionV>
            <wp:extent cx="1743074" cy="476250"/>
            <wp:effectExtent l="0" t="0" r="0" b="0"/>
            <wp:wrapSquare wrapText="bothSides" distT="0" distB="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43074" cy="476250"/>
                    </a:xfrm>
                    <a:prstGeom prst="rect">
                      <a:avLst/>
                    </a:prstGeom>
                    <a:ln/>
                  </pic:spPr>
                </pic:pic>
              </a:graphicData>
            </a:graphic>
          </wp:anchor>
        </w:drawing>
      </w:r>
    </w:p>
    <w:p w:rsidR="009B4DA8" w:rsidRDefault="009B4DA8">
      <w:pPr>
        <w:widowControl w:val="0"/>
        <w:spacing w:after="0" w:line="360" w:lineRule="auto"/>
        <w:rPr>
          <w:rFonts w:ascii="Times New Roman" w:eastAsia="Times New Roman" w:hAnsi="Times New Roman" w:cs="Times New Roman"/>
          <w:b/>
          <w:sz w:val="20"/>
          <w:szCs w:val="20"/>
        </w:rPr>
      </w:pPr>
    </w:p>
    <w:p w:rsidR="009B4DA8" w:rsidRDefault="009B4DA8">
      <w:pPr>
        <w:widowControl w:val="0"/>
        <w:spacing w:after="0" w:line="240" w:lineRule="auto"/>
        <w:ind w:left="652"/>
        <w:rPr>
          <w:rFonts w:ascii="Arial" w:eastAsia="Arial" w:hAnsi="Arial" w:cs="Arial"/>
          <w:b/>
          <w:sz w:val="24"/>
          <w:szCs w:val="24"/>
        </w:rPr>
      </w:pPr>
    </w:p>
    <w:p w:rsidR="009B4DA8" w:rsidRDefault="00172BB8">
      <w:pPr>
        <w:widowControl w:val="0"/>
        <w:spacing w:after="0" w:line="240" w:lineRule="auto"/>
        <w:ind w:left="652"/>
        <w:jc w:val="center"/>
        <w:rPr>
          <w:rFonts w:ascii="Arial" w:eastAsia="Arial" w:hAnsi="Arial" w:cs="Arial"/>
          <w:b/>
          <w:sz w:val="30"/>
          <w:szCs w:val="30"/>
        </w:rPr>
      </w:pPr>
      <w:r>
        <w:rPr>
          <w:rFonts w:ascii="Arial" w:eastAsia="Arial" w:hAnsi="Arial" w:cs="Arial"/>
          <w:b/>
          <w:sz w:val="30"/>
          <w:szCs w:val="30"/>
        </w:rPr>
        <w:t>Termo de Ciência de Gravação</w:t>
      </w:r>
    </w:p>
    <w:p w:rsidR="009B4DA8" w:rsidRDefault="009B4DA8">
      <w:pPr>
        <w:widowControl w:val="0"/>
        <w:spacing w:after="0" w:line="240" w:lineRule="auto"/>
        <w:ind w:left="652"/>
        <w:rPr>
          <w:rFonts w:ascii="Arial" w:eastAsia="Arial" w:hAnsi="Arial" w:cs="Arial"/>
          <w:b/>
          <w:sz w:val="24"/>
          <w:szCs w:val="24"/>
        </w:rPr>
      </w:pPr>
    </w:p>
    <w:p w:rsidR="009B4DA8" w:rsidRDefault="009B4DA8">
      <w:pPr>
        <w:widowControl w:val="0"/>
        <w:spacing w:after="0" w:line="240" w:lineRule="auto"/>
        <w:ind w:left="652"/>
        <w:rPr>
          <w:rFonts w:ascii="Arial" w:eastAsia="Arial" w:hAnsi="Arial" w:cs="Arial"/>
          <w:b/>
          <w:sz w:val="24"/>
          <w:szCs w:val="24"/>
        </w:rPr>
      </w:pPr>
    </w:p>
    <w:p w:rsidR="009B4DA8" w:rsidRDefault="00172BB8">
      <w:pPr>
        <w:widowControl w:val="0"/>
        <w:spacing w:after="0" w:line="240" w:lineRule="auto"/>
        <w:ind w:left="652"/>
        <w:jc w:val="both"/>
        <w:rPr>
          <w:rFonts w:ascii="Arial" w:eastAsia="Arial" w:hAnsi="Arial" w:cs="Arial"/>
          <w:sz w:val="24"/>
          <w:szCs w:val="24"/>
        </w:rPr>
      </w:pPr>
      <w:proofErr w:type="gramStart"/>
      <w:r>
        <w:rPr>
          <w:rFonts w:ascii="Arial" w:eastAsia="Arial" w:hAnsi="Arial" w:cs="Arial"/>
          <w:sz w:val="24"/>
          <w:szCs w:val="24"/>
        </w:rPr>
        <w:t>O(</w:t>
      </w:r>
      <w:proofErr w:type="gramEnd"/>
      <w:r>
        <w:rPr>
          <w:rFonts w:ascii="Arial" w:eastAsia="Arial" w:hAnsi="Arial" w:cs="Arial"/>
          <w:sz w:val="24"/>
          <w:szCs w:val="24"/>
        </w:rPr>
        <w:t>a) candidato(a) inscrito(a) no Concurso Público de Provas e Títulos para provimento efetivo da Carreira de Magistério Superior na CLASSE A, com a denominação de PROFESSOR ADJUNTO A, Nível 1, Departamento de Odontologia Restauradora da Faculdade de Odontologia da UFMG, Área de Conhecimento: Materiais Dentários, conforme Edital nº 1</w:t>
      </w:r>
      <w:r w:rsidR="00A43EC4">
        <w:rPr>
          <w:rFonts w:ascii="Arial" w:eastAsia="Arial" w:hAnsi="Arial" w:cs="Arial"/>
          <w:sz w:val="24"/>
          <w:szCs w:val="24"/>
        </w:rPr>
        <w:t>607</w:t>
      </w:r>
      <w:r>
        <w:rPr>
          <w:rFonts w:ascii="Arial" w:eastAsia="Arial" w:hAnsi="Arial" w:cs="Arial"/>
          <w:sz w:val="24"/>
          <w:szCs w:val="24"/>
        </w:rPr>
        <w:t>, de 2</w:t>
      </w:r>
      <w:r w:rsidR="00A43EC4">
        <w:rPr>
          <w:rFonts w:ascii="Arial" w:eastAsia="Arial" w:hAnsi="Arial" w:cs="Arial"/>
          <w:sz w:val="24"/>
          <w:szCs w:val="24"/>
        </w:rPr>
        <w:t>3</w:t>
      </w:r>
      <w:r>
        <w:rPr>
          <w:rFonts w:ascii="Arial" w:eastAsia="Arial" w:hAnsi="Arial" w:cs="Arial"/>
          <w:sz w:val="24"/>
          <w:szCs w:val="24"/>
        </w:rPr>
        <w:t xml:space="preserve"> de setembro de 202</w:t>
      </w:r>
      <w:r w:rsidR="00A43EC4">
        <w:rPr>
          <w:rFonts w:ascii="Arial" w:eastAsia="Arial" w:hAnsi="Arial" w:cs="Arial"/>
          <w:sz w:val="24"/>
          <w:szCs w:val="24"/>
        </w:rPr>
        <w:t>2</w:t>
      </w:r>
      <w:r>
        <w:rPr>
          <w:rFonts w:ascii="Arial" w:eastAsia="Arial" w:hAnsi="Arial" w:cs="Arial"/>
          <w:sz w:val="24"/>
          <w:szCs w:val="24"/>
        </w:rPr>
        <w:t>, publicado no Diário Oficial da União em 2</w:t>
      </w:r>
      <w:r w:rsidR="00A43EC4">
        <w:rPr>
          <w:rFonts w:ascii="Arial" w:eastAsia="Arial" w:hAnsi="Arial" w:cs="Arial"/>
          <w:sz w:val="24"/>
          <w:szCs w:val="24"/>
        </w:rPr>
        <w:t>7</w:t>
      </w:r>
      <w:r>
        <w:rPr>
          <w:rFonts w:ascii="Arial" w:eastAsia="Arial" w:hAnsi="Arial" w:cs="Arial"/>
          <w:sz w:val="24"/>
          <w:szCs w:val="24"/>
        </w:rPr>
        <w:t xml:space="preserve"> de setembro de 202</w:t>
      </w:r>
      <w:r w:rsidR="00A43EC4">
        <w:rPr>
          <w:rFonts w:ascii="Arial" w:eastAsia="Arial" w:hAnsi="Arial" w:cs="Arial"/>
          <w:sz w:val="24"/>
          <w:szCs w:val="24"/>
        </w:rPr>
        <w:t>2</w:t>
      </w:r>
      <w:r>
        <w:rPr>
          <w:rFonts w:ascii="Arial" w:eastAsia="Arial" w:hAnsi="Arial" w:cs="Arial"/>
          <w:sz w:val="24"/>
          <w:szCs w:val="24"/>
        </w:rPr>
        <w:t>, seção 3, declara estar ciente de que, nos termos do Decreto Presidencial nº 6.944, de 21 de agosto de 2009, art. 13, §3º, havendo prova oral ou defesa de memorial, esta será realizada em sessão pública e gravada para efeito de registro e avaliação.</w:t>
      </w:r>
    </w:p>
    <w:p w:rsidR="009B4DA8" w:rsidRDefault="009B4DA8">
      <w:pPr>
        <w:widowControl w:val="0"/>
        <w:spacing w:after="0" w:line="240" w:lineRule="auto"/>
        <w:ind w:left="652"/>
        <w:jc w:val="both"/>
        <w:rPr>
          <w:rFonts w:ascii="Arial" w:eastAsia="Arial" w:hAnsi="Arial" w:cs="Arial"/>
          <w:sz w:val="24"/>
          <w:szCs w:val="24"/>
        </w:rPr>
      </w:pPr>
    </w:p>
    <w:p w:rsidR="009B4DA8" w:rsidRDefault="00172BB8">
      <w:pPr>
        <w:widowControl w:val="0"/>
        <w:spacing w:after="0" w:line="240" w:lineRule="auto"/>
        <w:ind w:left="652"/>
        <w:jc w:val="both"/>
        <w:rPr>
          <w:rFonts w:ascii="Arial" w:eastAsia="Arial" w:hAnsi="Arial" w:cs="Arial"/>
          <w:sz w:val="24"/>
          <w:szCs w:val="24"/>
        </w:rPr>
      </w:pPr>
      <w:r>
        <w:rPr>
          <w:rFonts w:ascii="Arial" w:eastAsia="Arial" w:hAnsi="Arial" w:cs="Arial"/>
          <w:sz w:val="24"/>
          <w:szCs w:val="24"/>
        </w:rPr>
        <w:t xml:space="preserve">Declara, ainda, estar ciente que não será fornecida cópia da gravação e que, fica reservada à UFMG a prerrogativa de desfazer-se da gravação, após o período determinado em lei para tal. </w:t>
      </w:r>
    </w:p>
    <w:p w:rsidR="009B4DA8" w:rsidRDefault="009B4DA8">
      <w:pPr>
        <w:widowControl w:val="0"/>
        <w:spacing w:after="0" w:line="240" w:lineRule="auto"/>
        <w:ind w:left="652"/>
        <w:jc w:val="both"/>
        <w:rPr>
          <w:rFonts w:ascii="Arial" w:eastAsia="Arial" w:hAnsi="Arial" w:cs="Arial"/>
          <w:sz w:val="24"/>
          <w:szCs w:val="24"/>
        </w:rPr>
      </w:pPr>
    </w:p>
    <w:p w:rsidR="009B4DA8" w:rsidRDefault="00172BB8">
      <w:pPr>
        <w:widowControl w:val="0"/>
        <w:spacing w:after="0" w:line="240" w:lineRule="auto"/>
        <w:ind w:left="652"/>
        <w:jc w:val="both"/>
        <w:rPr>
          <w:rFonts w:ascii="Arial" w:eastAsia="Arial" w:hAnsi="Arial" w:cs="Arial"/>
          <w:sz w:val="24"/>
          <w:szCs w:val="24"/>
        </w:rPr>
      </w:pPr>
      <w:r>
        <w:rPr>
          <w:rFonts w:ascii="Arial" w:eastAsia="Arial" w:hAnsi="Arial" w:cs="Arial"/>
          <w:sz w:val="24"/>
          <w:szCs w:val="24"/>
        </w:rPr>
        <w:t>(O presente Termo assegura que as imagens e gravações não serão divulgadas a terceiros sem a autorização do candidato, exceto, para os fins relacionados ao concurso público).</w:t>
      </w: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172BB8">
      <w:pPr>
        <w:widowControl w:val="0"/>
        <w:spacing w:after="0" w:line="240" w:lineRule="auto"/>
        <w:ind w:left="652"/>
        <w:jc w:val="both"/>
        <w:rPr>
          <w:rFonts w:ascii="Arial" w:eastAsia="Arial" w:hAnsi="Arial" w:cs="Arial"/>
          <w:sz w:val="24"/>
          <w:szCs w:val="24"/>
        </w:rPr>
      </w:pPr>
      <w:r>
        <w:rPr>
          <w:rFonts w:ascii="Arial" w:eastAsia="Arial" w:hAnsi="Arial" w:cs="Arial"/>
          <w:sz w:val="24"/>
          <w:szCs w:val="24"/>
        </w:rPr>
        <w:t xml:space="preserve">Belo Horizonte,         </w:t>
      </w:r>
      <w:proofErr w:type="gramStart"/>
      <w:r>
        <w:rPr>
          <w:rFonts w:ascii="Arial" w:eastAsia="Arial" w:hAnsi="Arial" w:cs="Arial"/>
          <w:sz w:val="24"/>
          <w:szCs w:val="24"/>
        </w:rPr>
        <w:t xml:space="preserve">de               </w:t>
      </w:r>
      <w:proofErr w:type="spellStart"/>
      <w:r>
        <w:rPr>
          <w:rFonts w:ascii="Arial" w:eastAsia="Arial" w:hAnsi="Arial" w:cs="Arial"/>
          <w:sz w:val="24"/>
          <w:szCs w:val="24"/>
        </w:rPr>
        <w:t>de</w:t>
      </w:r>
      <w:proofErr w:type="spellEnd"/>
      <w:proofErr w:type="gramEnd"/>
      <w:r>
        <w:rPr>
          <w:rFonts w:ascii="Arial" w:eastAsia="Arial" w:hAnsi="Arial" w:cs="Arial"/>
          <w:sz w:val="24"/>
          <w:szCs w:val="24"/>
        </w:rPr>
        <w:t xml:space="preserve"> 202</w:t>
      </w:r>
      <w:r w:rsidR="00A43EC4">
        <w:rPr>
          <w:rFonts w:ascii="Arial" w:eastAsia="Arial" w:hAnsi="Arial" w:cs="Arial"/>
          <w:sz w:val="24"/>
          <w:szCs w:val="24"/>
        </w:rPr>
        <w:t>2</w:t>
      </w:r>
      <w:r>
        <w:rPr>
          <w:rFonts w:ascii="Arial" w:eastAsia="Arial" w:hAnsi="Arial" w:cs="Arial"/>
          <w:sz w:val="24"/>
          <w:szCs w:val="24"/>
        </w:rPr>
        <w:t>.</w:t>
      </w: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172BB8">
      <w:pPr>
        <w:widowControl w:val="0"/>
        <w:spacing w:after="0" w:line="240" w:lineRule="auto"/>
        <w:ind w:left="652"/>
        <w:jc w:val="center"/>
        <w:rPr>
          <w:rFonts w:ascii="Arial" w:eastAsia="Arial" w:hAnsi="Arial" w:cs="Arial"/>
          <w:sz w:val="24"/>
          <w:szCs w:val="24"/>
        </w:rPr>
      </w:pPr>
      <w:r>
        <w:rPr>
          <w:rFonts w:ascii="Arial" w:eastAsia="Arial" w:hAnsi="Arial" w:cs="Arial"/>
          <w:sz w:val="24"/>
          <w:szCs w:val="24"/>
        </w:rPr>
        <w:t>__________________________________________________________</w:t>
      </w:r>
    </w:p>
    <w:p w:rsidR="009B4DA8" w:rsidRDefault="00172BB8">
      <w:pPr>
        <w:widowControl w:val="0"/>
        <w:spacing w:after="0" w:line="240" w:lineRule="auto"/>
        <w:ind w:left="652"/>
        <w:jc w:val="center"/>
        <w:rPr>
          <w:rFonts w:ascii="Arial" w:eastAsia="Arial" w:hAnsi="Arial" w:cs="Arial"/>
          <w:sz w:val="24"/>
          <w:szCs w:val="24"/>
        </w:rPr>
      </w:pPr>
      <w:r>
        <w:rPr>
          <w:rFonts w:ascii="Arial" w:eastAsia="Arial" w:hAnsi="Arial" w:cs="Arial"/>
          <w:sz w:val="24"/>
          <w:szCs w:val="24"/>
        </w:rPr>
        <w:t xml:space="preserve">Assinatura </w:t>
      </w:r>
      <w:proofErr w:type="gramStart"/>
      <w:r>
        <w:rPr>
          <w:rFonts w:ascii="Arial" w:eastAsia="Arial" w:hAnsi="Arial" w:cs="Arial"/>
          <w:sz w:val="24"/>
          <w:szCs w:val="24"/>
        </w:rPr>
        <w:t>do(</w:t>
      </w:r>
      <w:proofErr w:type="gramEnd"/>
      <w:r>
        <w:rPr>
          <w:rFonts w:ascii="Arial" w:eastAsia="Arial" w:hAnsi="Arial" w:cs="Arial"/>
          <w:sz w:val="24"/>
          <w:szCs w:val="24"/>
        </w:rPr>
        <w:t>a) candidato(a)</w:t>
      </w: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9B4DA8">
      <w:pPr>
        <w:widowControl w:val="0"/>
        <w:spacing w:after="0" w:line="240" w:lineRule="auto"/>
        <w:ind w:left="652"/>
        <w:jc w:val="both"/>
        <w:rPr>
          <w:rFonts w:ascii="Arial" w:eastAsia="Arial" w:hAnsi="Arial" w:cs="Arial"/>
          <w:sz w:val="24"/>
          <w:szCs w:val="24"/>
        </w:rPr>
      </w:pPr>
    </w:p>
    <w:p w:rsidR="009B4DA8" w:rsidRDefault="00172BB8">
      <w:pPr>
        <w:widowControl w:val="0"/>
        <w:spacing w:before="7" w:after="0" w:line="360" w:lineRule="auto"/>
        <w:rPr>
          <w:rFonts w:ascii="Arial" w:eastAsia="Arial" w:hAnsi="Arial" w:cs="Arial"/>
          <w:sz w:val="11"/>
          <w:szCs w:val="11"/>
        </w:rPr>
      </w:pPr>
      <w:bookmarkStart w:id="0" w:name="_GoBack"/>
      <w:bookmarkEnd w:id="0"/>
      <w:r>
        <w:rPr>
          <w:noProof/>
        </w:rPr>
        <w:drawing>
          <wp:anchor distT="0" distB="0" distL="0" distR="0" simplePos="0" relativeHeight="251659264" behindDoc="0" locked="0" layoutInCell="1" allowOverlap="1">
            <wp:simplePos x="0" y="0"/>
            <wp:positionH relativeFrom="column">
              <wp:posOffset>-29822</wp:posOffset>
            </wp:positionH>
            <wp:positionV relativeFrom="paragraph">
              <wp:posOffset>109530</wp:posOffset>
            </wp:positionV>
            <wp:extent cx="6701005" cy="368808"/>
            <wp:effectExtent l="0" t="0" r="0" b="0"/>
            <wp:wrapTopAndBottom distT="0" distB="0"/>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701005" cy="368808"/>
                    </a:xfrm>
                    <a:prstGeom prst="rect">
                      <a:avLst/>
                    </a:prstGeom>
                    <a:ln/>
                  </pic:spPr>
                </pic:pic>
              </a:graphicData>
            </a:graphic>
          </wp:anchor>
        </w:drawing>
      </w:r>
    </w:p>
    <w:sectPr w:rsidR="009B4DA8" w:rsidSect="009B4DA8">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2"/>
  </w:compat>
  <w:rsids>
    <w:rsidRoot w:val="009B4DA8"/>
    <w:rsid w:val="00172BB8"/>
    <w:rsid w:val="009B4DA8"/>
    <w:rsid w:val="00A43E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DA8"/>
  </w:style>
  <w:style w:type="paragraph" w:styleId="Ttulo1">
    <w:name w:val="heading 1"/>
    <w:basedOn w:val="Normal3"/>
    <w:next w:val="Normal3"/>
    <w:rsid w:val="009B4DA8"/>
    <w:pPr>
      <w:keepNext/>
      <w:keepLines/>
      <w:spacing w:before="480" w:after="120"/>
      <w:outlineLvl w:val="0"/>
    </w:pPr>
    <w:rPr>
      <w:b/>
      <w:sz w:val="48"/>
      <w:szCs w:val="48"/>
    </w:rPr>
  </w:style>
  <w:style w:type="paragraph" w:styleId="Ttulo2">
    <w:name w:val="heading 2"/>
    <w:basedOn w:val="Normal3"/>
    <w:next w:val="Normal3"/>
    <w:rsid w:val="009B4DA8"/>
    <w:pPr>
      <w:keepNext/>
      <w:keepLines/>
      <w:spacing w:before="360" w:after="80"/>
      <w:outlineLvl w:val="1"/>
    </w:pPr>
    <w:rPr>
      <w:b/>
      <w:sz w:val="36"/>
      <w:szCs w:val="36"/>
    </w:rPr>
  </w:style>
  <w:style w:type="paragraph" w:styleId="Ttulo3">
    <w:name w:val="heading 3"/>
    <w:basedOn w:val="Normal3"/>
    <w:next w:val="Normal3"/>
    <w:rsid w:val="009B4DA8"/>
    <w:pPr>
      <w:keepNext/>
      <w:keepLines/>
      <w:spacing w:before="280" w:after="80"/>
      <w:outlineLvl w:val="2"/>
    </w:pPr>
    <w:rPr>
      <w:b/>
      <w:sz w:val="28"/>
      <w:szCs w:val="28"/>
    </w:rPr>
  </w:style>
  <w:style w:type="paragraph" w:styleId="Ttulo4">
    <w:name w:val="heading 4"/>
    <w:basedOn w:val="Normal3"/>
    <w:next w:val="Normal3"/>
    <w:rsid w:val="009B4DA8"/>
    <w:pPr>
      <w:keepNext/>
      <w:keepLines/>
      <w:spacing w:before="240" w:after="40"/>
      <w:outlineLvl w:val="3"/>
    </w:pPr>
    <w:rPr>
      <w:b/>
      <w:sz w:val="24"/>
      <w:szCs w:val="24"/>
    </w:rPr>
  </w:style>
  <w:style w:type="paragraph" w:styleId="Ttulo5">
    <w:name w:val="heading 5"/>
    <w:basedOn w:val="Normal3"/>
    <w:next w:val="Normal3"/>
    <w:rsid w:val="009B4DA8"/>
    <w:pPr>
      <w:keepNext/>
      <w:keepLines/>
      <w:spacing w:before="220" w:after="40"/>
      <w:outlineLvl w:val="4"/>
    </w:pPr>
    <w:rPr>
      <w:b/>
    </w:rPr>
  </w:style>
  <w:style w:type="paragraph" w:styleId="Ttulo6">
    <w:name w:val="heading 6"/>
    <w:basedOn w:val="Normal3"/>
    <w:next w:val="Normal3"/>
    <w:rsid w:val="009B4DA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B4DA8"/>
  </w:style>
  <w:style w:type="table" w:customStyle="1" w:styleId="TableNormal">
    <w:name w:val="Table Normal"/>
    <w:rsid w:val="009B4DA8"/>
    <w:tblPr>
      <w:tblCellMar>
        <w:top w:w="0" w:type="dxa"/>
        <w:left w:w="0" w:type="dxa"/>
        <w:bottom w:w="0" w:type="dxa"/>
        <w:right w:w="0" w:type="dxa"/>
      </w:tblCellMar>
    </w:tblPr>
  </w:style>
  <w:style w:type="paragraph" w:styleId="Ttulo">
    <w:name w:val="Title"/>
    <w:basedOn w:val="Normal3"/>
    <w:next w:val="Normal3"/>
    <w:rsid w:val="009B4DA8"/>
    <w:pPr>
      <w:keepNext/>
      <w:keepLines/>
      <w:spacing w:before="480" w:after="120"/>
    </w:pPr>
    <w:rPr>
      <w:b/>
      <w:sz w:val="72"/>
      <w:szCs w:val="72"/>
    </w:rPr>
  </w:style>
  <w:style w:type="paragraph" w:customStyle="1" w:styleId="Normal2">
    <w:name w:val="Normal2"/>
    <w:rsid w:val="009B4DA8"/>
  </w:style>
  <w:style w:type="table" w:customStyle="1" w:styleId="TableNormal0">
    <w:name w:val="Table Normal"/>
    <w:rsid w:val="009B4DA8"/>
    <w:tblPr>
      <w:tblCellMar>
        <w:top w:w="0" w:type="dxa"/>
        <w:left w:w="0" w:type="dxa"/>
        <w:bottom w:w="0" w:type="dxa"/>
        <w:right w:w="0" w:type="dxa"/>
      </w:tblCellMar>
    </w:tblPr>
  </w:style>
  <w:style w:type="paragraph" w:customStyle="1" w:styleId="Normal3">
    <w:name w:val="Normal3"/>
    <w:rsid w:val="009B4DA8"/>
  </w:style>
  <w:style w:type="table" w:customStyle="1" w:styleId="TableNormal1">
    <w:name w:val="Table Normal"/>
    <w:rsid w:val="009B4DA8"/>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C179AE"/>
    <w:rPr>
      <w:sz w:val="16"/>
      <w:szCs w:val="16"/>
    </w:rPr>
  </w:style>
  <w:style w:type="paragraph" w:styleId="Textodecomentrio">
    <w:name w:val="annotation text"/>
    <w:basedOn w:val="Normal"/>
    <w:link w:val="TextodecomentrioChar"/>
    <w:uiPriority w:val="99"/>
    <w:semiHidden/>
    <w:unhideWhenUsed/>
    <w:rsid w:val="00C179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79AE"/>
    <w:rPr>
      <w:sz w:val="20"/>
      <w:szCs w:val="20"/>
    </w:rPr>
  </w:style>
  <w:style w:type="paragraph" w:styleId="Assuntodocomentrio">
    <w:name w:val="annotation subject"/>
    <w:basedOn w:val="Textodecomentrio"/>
    <w:next w:val="Textodecomentrio"/>
    <w:link w:val="AssuntodocomentrioChar"/>
    <w:uiPriority w:val="99"/>
    <w:semiHidden/>
    <w:unhideWhenUsed/>
    <w:rsid w:val="00C179AE"/>
    <w:rPr>
      <w:b/>
      <w:bCs/>
    </w:rPr>
  </w:style>
  <w:style w:type="character" w:customStyle="1" w:styleId="AssuntodocomentrioChar">
    <w:name w:val="Assunto do comentário Char"/>
    <w:basedOn w:val="TextodecomentrioChar"/>
    <w:link w:val="Assuntodocomentrio"/>
    <w:uiPriority w:val="99"/>
    <w:semiHidden/>
    <w:rsid w:val="00C179AE"/>
    <w:rPr>
      <w:b/>
      <w:bCs/>
      <w:sz w:val="20"/>
      <w:szCs w:val="20"/>
    </w:rPr>
  </w:style>
  <w:style w:type="paragraph" w:styleId="Subttulo">
    <w:name w:val="Subtitle"/>
    <w:basedOn w:val="Normal"/>
    <w:next w:val="Normal"/>
    <w:rsid w:val="009B4DA8"/>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H+diGHnkLLz1F6MugXHpx+3IQ==">AMUW2mUWPqOMEH0owoFmKNnzX5zRsRjbXUdesKgIGlmNwqnIZx5CuT8y12HFQM9KABYphZf0Jhvms9FnCxxZOcqdQ/4m1Fdq/qv0jIjsuRaxl24YeB/Olf0=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1049</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Nemesio</dc:creator>
  <cp:lastModifiedBy>odonto</cp:lastModifiedBy>
  <cp:revision>4</cp:revision>
  <dcterms:created xsi:type="dcterms:W3CDTF">2021-08-30T12:01:00Z</dcterms:created>
  <dcterms:modified xsi:type="dcterms:W3CDTF">2022-10-07T17:11:00Z</dcterms:modified>
</cp:coreProperties>
</file>